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pPr w:leftFromText="141" w:rightFromText="141" w:tblpY="525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B4E68" w:rsidTr="00FB4E68">
        <w:tc>
          <w:tcPr>
            <w:tcW w:w="2265" w:type="dxa"/>
          </w:tcPr>
          <w:p w:rsidR="00FB4E68" w:rsidRDefault="00FB4E68" w:rsidP="00FB4E68">
            <w:pPr>
              <w:jc w:val="center"/>
            </w:pPr>
            <w:r>
              <w:t>Kunskapskrav</w:t>
            </w:r>
          </w:p>
        </w:tc>
        <w:tc>
          <w:tcPr>
            <w:tcW w:w="2265" w:type="dxa"/>
          </w:tcPr>
          <w:p w:rsidR="00FB4E68" w:rsidRDefault="00FB4E68" w:rsidP="00FB4E68">
            <w:pPr>
              <w:jc w:val="center"/>
            </w:pPr>
            <w:r>
              <w:t>E</w:t>
            </w:r>
          </w:p>
        </w:tc>
        <w:tc>
          <w:tcPr>
            <w:tcW w:w="2266" w:type="dxa"/>
          </w:tcPr>
          <w:p w:rsidR="00FB4E68" w:rsidRDefault="00FB4E68" w:rsidP="00FB4E68">
            <w:pPr>
              <w:jc w:val="center"/>
            </w:pPr>
            <w:r>
              <w:t>C</w:t>
            </w:r>
          </w:p>
        </w:tc>
        <w:tc>
          <w:tcPr>
            <w:tcW w:w="2266" w:type="dxa"/>
          </w:tcPr>
          <w:p w:rsidR="00FB4E68" w:rsidRDefault="00FB4E68" w:rsidP="00FB4E68">
            <w:pPr>
              <w:jc w:val="center"/>
            </w:pPr>
            <w:r>
              <w:t>A</w:t>
            </w:r>
          </w:p>
        </w:tc>
      </w:tr>
      <w:tr w:rsidR="00FB4E68" w:rsidTr="00FB4E68">
        <w:tc>
          <w:tcPr>
            <w:tcW w:w="2265" w:type="dxa"/>
          </w:tcPr>
          <w:p w:rsidR="00FB4E68" w:rsidRPr="002A0E68" w:rsidRDefault="00FB4E68" w:rsidP="00FB4E68">
            <w:pPr>
              <w:pStyle w:val="Liststycke"/>
              <w:numPr>
                <w:ilvl w:val="0"/>
                <w:numId w:val="1"/>
              </w:numPr>
              <w:rPr>
                <w:b/>
              </w:rPr>
            </w:pPr>
            <w:r w:rsidRPr="002A0E68">
              <w:rPr>
                <w:b/>
              </w:rPr>
              <w:t>Förmåga att organisera arbetet</w:t>
            </w:r>
          </w:p>
        </w:tc>
        <w:tc>
          <w:tcPr>
            <w:tcW w:w="2265" w:type="dxa"/>
          </w:tcPr>
          <w:p w:rsidR="00FB4E68" w:rsidRDefault="00FB4E68" w:rsidP="00FB4E68">
            <w:r>
              <w:t xml:space="preserve">Eleven planerar och organiserar sitt arbete </w:t>
            </w:r>
            <w:r w:rsidRPr="002A0E68">
              <w:rPr>
                <w:b/>
              </w:rPr>
              <w:t>med stöd från läraren</w:t>
            </w:r>
            <w:r>
              <w:t>. Eleven utför kan servera mat och dryck med godkänd teknik</w:t>
            </w:r>
          </w:p>
        </w:tc>
        <w:tc>
          <w:tcPr>
            <w:tcW w:w="2266" w:type="dxa"/>
          </w:tcPr>
          <w:p w:rsidR="00FB4E68" w:rsidRDefault="00FB4E68" w:rsidP="00FB4E68">
            <w:r>
              <w:t xml:space="preserve">Eleven planerar och organiserar sitt arbete </w:t>
            </w:r>
            <w:r w:rsidRPr="002A0E68">
              <w:rPr>
                <w:b/>
              </w:rPr>
              <w:t>mer självständigt.</w:t>
            </w:r>
          </w:p>
          <w:p w:rsidR="00FB4E68" w:rsidRDefault="00FB4E68" w:rsidP="00FB4E68">
            <w:r>
              <w:t>Eleven kan servera mat och dryck med en mer kontrollerad teknik.</w:t>
            </w:r>
          </w:p>
        </w:tc>
        <w:tc>
          <w:tcPr>
            <w:tcW w:w="2266" w:type="dxa"/>
          </w:tcPr>
          <w:p w:rsidR="00FB4E68" w:rsidRDefault="00FB4E68" w:rsidP="00FB4E68">
            <w:r>
              <w:t xml:space="preserve">Eleven planerar och organiserar sitt arbete </w:t>
            </w:r>
            <w:bookmarkStart w:id="0" w:name="_GoBack"/>
            <w:r w:rsidRPr="002A0E68">
              <w:rPr>
                <w:b/>
              </w:rPr>
              <w:t>självständigt</w:t>
            </w:r>
            <w:bookmarkEnd w:id="0"/>
            <w:r>
              <w:t>. Eleven kan servera mat och dryck med kontrollerad teknik</w:t>
            </w:r>
          </w:p>
        </w:tc>
      </w:tr>
    </w:tbl>
    <w:p w:rsidR="00FB4E68" w:rsidRPr="00243972" w:rsidRDefault="00243972" w:rsidP="00243972">
      <w:pPr>
        <w:jc w:val="center"/>
        <w:rPr>
          <w:b/>
          <w:sz w:val="36"/>
          <w:szCs w:val="36"/>
        </w:rPr>
      </w:pPr>
      <w:r w:rsidRPr="00243972">
        <w:rPr>
          <w:b/>
          <w:sz w:val="36"/>
          <w:szCs w:val="36"/>
        </w:rPr>
        <w:t>Kom ihåg att svara på frågorna så utförligt som du bara kan!</w:t>
      </w:r>
    </w:p>
    <w:p w:rsidR="00FB4E68" w:rsidRDefault="00FB4E68" w:rsidP="00FB4E68"/>
    <w:p w:rsidR="00FB4E68" w:rsidRDefault="00FB4E68" w:rsidP="00FB4E68">
      <w:r>
        <w:t xml:space="preserve">Vad är viktigt att tänka på när du färdigställer en matsal för service? </w:t>
      </w:r>
    </w:p>
    <w:p w:rsidR="00FB4E68" w:rsidRPr="00FB4E68" w:rsidRDefault="00FB4E68" w:rsidP="00FB4E68">
      <w:r>
        <w:t>Vad är viktigt att tänka på under service, hur går du tillväga för att se till att ditt arbete är underkontroll?</w:t>
      </w:r>
    </w:p>
    <w:p w:rsidR="00FB4E68" w:rsidRPr="00FB4E68" w:rsidRDefault="00FB4E68" w:rsidP="00FB4E68"/>
    <w:p w:rsidR="00FB4E68" w:rsidRPr="00FB4E68" w:rsidRDefault="00FB4E68" w:rsidP="00FB4E68"/>
    <w:p w:rsidR="00FB4E68" w:rsidRPr="00FB4E68" w:rsidRDefault="00FB4E68" w:rsidP="00FB4E68"/>
    <w:p w:rsidR="00A81AF7" w:rsidRPr="00FB4E68" w:rsidRDefault="00A81AF7" w:rsidP="00FB4E68"/>
    <w:sectPr w:rsidR="00A81AF7" w:rsidRPr="00FB4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2066B"/>
    <w:multiLevelType w:val="hybridMultilevel"/>
    <w:tmpl w:val="251ABE2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E68"/>
    <w:rsid w:val="00243972"/>
    <w:rsid w:val="002A0E68"/>
    <w:rsid w:val="00A81AF7"/>
    <w:rsid w:val="00FB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DEE1C"/>
  <w15:chartTrackingRefBased/>
  <w15:docId w15:val="{DEA003B2-DBAE-4D4C-9866-2F4BD974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FB4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B4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Konitzer</dc:creator>
  <cp:keywords/>
  <dc:description/>
  <cp:lastModifiedBy>Nathalie Konitzer</cp:lastModifiedBy>
  <cp:revision>3</cp:revision>
  <dcterms:created xsi:type="dcterms:W3CDTF">2016-08-19T13:08:00Z</dcterms:created>
  <dcterms:modified xsi:type="dcterms:W3CDTF">2016-08-19T13:34:00Z</dcterms:modified>
</cp:coreProperties>
</file>